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F" w:rsidRDefault="0051164F" w:rsidP="0051164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</w:p>
    <w:p w:rsidR="0051164F" w:rsidRPr="0051164F" w:rsidRDefault="0051164F" w:rsidP="0051164F">
      <w:pPr>
        <w:pStyle w:val="Default"/>
        <w:jc w:val="center"/>
        <w:rPr>
          <w:rFonts w:ascii="方正小标宋_GBK" w:eastAsia="方正小标宋_GBK"/>
          <w:sz w:val="44"/>
          <w:szCs w:val="44"/>
        </w:rPr>
      </w:pPr>
      <w:r w:rsidRPr="0051164F">
        <w:rPr>
          <w:rFonts w:ascii="方正小标宋_GBK" w:eastAsia="方正小标宋_GBK" w:hint="eastAsia"/>
          <w:sz w:val="44"/>
          <w:szCs w:val="44"/>
        </w:rPr>
        <w:t>教师线上培训方案</w:t>
      </w:r>
    </w:p>
    <w:tbl>
      <w:tblPr>
        <w:tblW w:w="14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43"/>
        <w:gridCol w:w="1701"/>
        <w:gridCol w:w="1931"/>
        <w:gridCol w:w="1573"/>
        <w:gridCol w:w="2024"/>
        <w:gridCol w:w="1843"/>
        <w:gridCol w:w="2551"/>
      </w:tblGrid>
      <w:tr w:rsidR="0051164F" w:rsidTr="00ED1406">
        <w:trPr>
          <w:trHeight w:val="105"/>
          <w:jc w:val="center"/>
        </w:trPr>
        <w:tc>
          <w:tcPr>
            <w:tcW w:w="817" w:type="dxa"/>
          </w:tcPr>
          <w:p w:rsidR="0051164F" w:rsidRPr="0051164F" w:rsidRDefault="0051164F" w:rsidP="0051164F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1164F">
              <w:rPr>
                <w:rFonts w:ascii="黑体" w:eastAsia="黑体" w:hAnsi="黑体" w:hint="eastAsia"/>
                <w:sz w:val="21"/>
                <w:szCs w:val="21"/>
              </w:rPr>
              <w:t>国家</w:t>
            </w:r>
          </w:p>
        </w:tc>
        <w:tc>
          <w:tcPr>
            <w:tcW w:w="1843" w:type="dxa"/>
          </w:tcPr>
          <w:p w:rsidR="0051164F" w:rsidRPr="0051164F" w:rsidRDefault="0051164F" w:rsidP="0051164F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1164F">
              <w:rPr>
                <w:rFonts w:ascii="黑体" w:eastAsia="黑体" w:hAnsi="黑体" w:hint="eastAsia"/>
                <w:sz w:val="21"/>
                <w:szCs w:val="21"/>
              </w:rPr>
              <w:t>院校</w:t>
            </w:r>
          </w:p>
        </w:tc>
        <w:tc>
          <w:tcPr>
            <w:tcW w:w="1701" w:type="dxa"/>
          </w:tcPr>
          <w:p w:rsidR="0051164F" w:rsidRPr="0051164F" w:rsidRDefault="0051164F" w:rsidP="0051164F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1164F">
              <w:rPr>
                <w:rFonts w:ascii="黑体" w:eastAsia="黑体" w:hAnsi="黑体" w:hint="eastAsia"/>
                <w:sz w:val="21"/>
                <w:szCs w:val="21"/>
              </w:rPr>
              <w:t>项目名称</w:t>
            </w:r>
          </w:p>
        </w:tc>
        <w:tc>
          <w:tcPr>
            <w:tcW w:w="1931" w:type="dxa"/>
          </w:tcPr>
          <w:p w:rsidR="0051164F" w:rsidRPr="0051164F" w:rsidRDefault="0051164F" w:rsidP="0051164F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1164F">
              <w:rPr>
                <w:rFonts w:ascii="黑体" w:eastAsia="黑体" w:hAnsi="黑体" w:hint="eastAsia"/>
                <w:sz w:val="21"/>
                <w:szCs w:val="21"/>
              </w:rPr>
              <w:t>选拔对象</w:t>
            </w:r>
          </w:p>
        </w:tc>
        <w:tc>
          <w:tcPr>
            <w:tcW w:w="1573" w:type="dxa"/>
          </w:tcPr>
          <w:p w:rsidR="0051164F" w:rsidRPr="0051164F" w:rsidRDefault="0051164F" w:rsidP="0051164F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1164F">
              <w:rPr>
                <w:rFonts w:ascii="黑体" w:eastAsia="黑体" w:hAnsi="黑体" w:hint="eastAsia"/>
                <w:sz w:val="21"/>
                <w:szCs w:val="21"/>
              </w:rPr>
              <w:t>课程日期</w:t>
            </w:r>
          </w:p>
        </w:tc>
        <w:tc>
          <w:tcPr>
            <w:tcW w:w="2024" w:type="dxa"/>
          </w:tcPr>
          <w:p w:rsidR="0051164F" w:rsidRPr="0051164F" w:rsidRDefault="0051164F" w:rsidP="0051164F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1164F">
              <w:rPr>
                <w:rFonts w:ascii="黑体" w:eastAsia="黑体" w:hAnsi="黑体" w:hint="eastAsia"/>
                <w:sz w:val="21"/>
                <w:szCs w:val="21"/>
              </w:rPr>
              <w:t>课时安排</w:t>
            </w:r>
          </w:p>
        </w:tc>
        <w:tc>
          <w:tcPr>
            <w:tcW w:w="1843" w:type="dxa"/>
          </w:tcPr>
          <w:p w:rsidR="0051164F" w:rsidRPr="0051164F" w:rsidRDefault="0051164F" w:rsidP="0051164F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1164F">
              <w:rPr>
                <w:rFonts w:ascii="黑体" w:eastAsia="黑体" w:hAnsi="黑体" w:hint="eastAsia"/>
                <w:sz w:val="21"/>
                <w:szCs w:val="21"/>
              </w:rPr>
              <w:t>录取要求</w:t>
            </w:r>
          </w:p>
        </w:tc>
        <w:tc>
          <w:tcPr>
            <w:tcW w:w="2551" w:type="dxa"/>
          </w:tcPr>
          <w:p w:rsidR="0051164F" w:rsidRPr="0051164F" w:rsidRDefault="0051164F" w:rsidP="0051164F">
            <w:pPr>
              <w:pStyle w:val="Defaul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51164F">
              <w:rPr>
                <w:rFonts w:ascii="黑体" w:eastAsia="黑体" w:hAnsi="黑体" w:hint="eastAsia"/>
                <w:sz w:val="21"/>
                <w:szCs w:val="21"/>
              </w:rPr>
              <w:t>课程内容</w:t>
            </w:r>
          </w:p>
        </w:tc>
      </w:tr>
      <w:tr w:rsidR="0051164F" w:rsidTr="00ED1406">
        <w:trPr>
          <w:trHeight w:val="756"/>
          <w:jc w:val="center"/>
        </w:trPr>
        <w:tc>
          <w:tcPr>
            <w:tcW w:w="817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英国</w:t>
            </w:r>
          </w:p>
        </w:tc>
        <w:tc>
          <w:tcPr>
            <w:tcW w:w="1843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剑桥大学</w:t>
            </w:r>
          </w:p>
        </w:tc>
        <w:tc>
          <w:tcPr>
            <w:tcW w:w="1701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全英文教学法</w:t>
            </w:r>
          </w:p>
        </w:tc>
        <w:tc>
          <w:tcPr>
            <w:tcW w:w="1931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面向正在或计划使用英文开设专业课程的老师提升全英文教学方法，适合各院系老师参加</w:t>
            </w:r>
          </w:p>
        </w:tc>
        <w:tc>
          <w:tcPr>
            <w:tcW w:w="1573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2021.3.1 -4.24</w:t>
            </w:r>
          </w:p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（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8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周）</w:t>
            </w:r>
          </w:p>
        </w:tc>
        <w:tc>
          <w:tcPr>
            <w:tcW w:w="2024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48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直播课时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 xml:space="preserve"> 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每周两次课，各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3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</w:t>
            </w:r>
          </w:p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北京时间下午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16:45-20:15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（中间休息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30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分钟）</w:t>
            </w:r>
          </w:p>
        </w:tc>
        <w:tc>
          <w:tcPr>
            <w:tcW w:w="1843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托福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79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，或雅思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6.0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，或大学英语四级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500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，或大学英语六级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470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，或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Duolingo 105</w:t>
            </w:r>
          </w:p>
        </w:tc>
        <w:tc>
          <w:tcPr>
            <w:tcW w:w="2551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含全英语教学法（约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30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小时）、英美大学的教学方法（约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18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小时）、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1-2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位剑桥大学相关领域的教师经验分享</w:t>
            </w:r>
          </w:p>
        </w:tc>
      </w:tr>
      <w:tr w:rsidR="0051164F" w:rsidTr="00ED1406">
        <w:trPr>
          <w:trHeight w:val="729"/>
          <w:jc w:val="center"/>
        </w:trPr>
        <w:tc>
          <w:tcPr>
            <w:tcW w:w="817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美国</w:t>
            </w:r>
          </w:p>
        </w:tc>
        <w:tc>
          <w:tcPr>
            <w:tcW w:w="1843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宾夕法尼亚大学</w:t>
            </w:r>
          </w:p>
        </w:tc>
        <w:tc>
          <w:tcPr>
            <w:tcW w:w="1701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研究与学术沟通技能提升项目</w:t>
            </w:r>
          </w:p>
        </w:tc>
        <w:tc>
          <w:tcPr>
            <w:tcW w:w="1931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面向希望提升英文论文写作和发表，以及学术会议演讲能力的老师，适合各院系老师参加</w:t>
            </w:r>
          </w:p>
        </w:tc>
        <w:tc>
          <w:tcPr>
            <w:tcW w:w="1573" w:type="dxa"/>
            <w:vAlign w:val="center"/>
          </w:tcPr>
          <w:p w:rsid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1"/>
                <w:szCs w:val="21"/>
              </w:rPr>
              <w:t>2021.3.17- 6.19</w:t>
            </w:r>
          </w:p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（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13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周）</w:t>
            </w:r>
          </w:p>
        </w:tc>
        <w:tc>
          <w:tcPr>
            <w:tcW w:w="2024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65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直播课时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 xml:space="preserve"> 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每周两次课，各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2.5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</w:t>
            </w:r>
          </w:p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周内课程时间晚上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20:00-22:30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，周末上午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8:00-10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：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843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入学前参加内测</w:t>
            </w:r>
          </w:p>
        </w:tc>
        <w:tc>
          <w:tcPr>
            <w:tcW w:w="2551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学术英语与学术演示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/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演讲技巧</w:t>
            </w:r>
          </w:p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国际学术论文的写作</w:t>
            </w:r>
          </w:p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国际学术论文的发表</w:t>
            </w:r>
          </w:p>
        </w:tc>
      </w:tr>
      <w:tr w:rsidR="0051164F" w:rsidTr="00ED1406">
        <w:trPr>
          <w:trHeight w:val="756"/>
          <w:jc w:val="center"/>
        </w:trPr>
        <w:tc>
          <w:tcPr>
            <w:tcW w:w="817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澳大利亚</w:t>
            </w:r>
          </w:p>
        </w:tc>
        <w:tc>
          <w:tcPr>
            <w:tcW w:w="1843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阿德莱德大学</w:t>
            </w:r>
          </w:p>
        </w:tc>
        <w:tc>
          <w:tcPr>
            <w:tcW w:w="1701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学术英语与研究沟通技能项目</w:t>
            </w:r>
          </w:p>
        </w:tc>
        <w:tc>
          <w:tcPr>
            <w:tcW w:w="1931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面向希望提升学术英语和研究，以及学术沟通和演讲能力的老师，适合各院系老师参加</w:t>
            </w:r>
          </w:p>
        </w:tc>
        <w:tc>
          <w:tcPr>
            <w:tcW w:w="1573" w:type="dxa"/>
            <w:vAlign w:val="center"/>
          </w:tcPr>
          <w:p w:rsidR="0051164F" w:rsidRPr="0051164F" w:rsidRDefault="0051164F" w:rsidP="0051164F">
            <w:pPr>
              <w:pStyle w:val="Default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 xml:space="preserve">2021.3.10 - 6.9 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（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12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周）</w:t>
            </w:r>
          </w:p>
        </w:tc>
        <w:tc>
          <w:tcPr>
            <w:tcW w:w="2024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72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直播课时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 xml:space="preserve"> 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每周两次课，各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3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</w:t>
            </w:r>
          </w:p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北京时间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9-12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点（或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13-16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点）</w:t>
            </w:r>
          </w:p>
        </w:tc>
        <w:tc>
          <w:tcPr>
            <w:tcW w:w="1843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入学前参加内测</w:t>
            </w:r>
          </w:p>
        </w:tc>
        <w:tc>
          <w:tcPr>
            <w:tcW w:w="2551" w:type="dxa"/>
            <w:vAlign w:val="center"/>
          </w:tcPr>
          <w:p w:rsidR="0051164F" w:rsidRPr="0051164F" w:rsidRDefault="0051164F" w:rsidP="009450BE">
            <w:pPr>
              <w:pStyle w:val="Default"/>
              <w:spacing w:line="400" w:lineRule="exact"/>
              <w:jc w:val="both"/>
              <w:rPr>
                <w:rFonts w:ascii="Times New Roman" w:eastAsia="方正仿宋_GBK" w:hAnsi="Times New Roman" w:cs="Times New Roman"/>
                <w:sz w:val="21"/>
                <w:szCs w:val="21"/>
              </w:rPr>
            </w:pP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含学术英语（约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36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小时）、研究沟通技能（约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24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小时）、跨文化沟通（约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9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小时）、专题讲座（约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3</w:t>
            </w:r>
            <w:r w:rsidRPr="0051164F">
              <w:rPr>
                <w:rFonts w:ascii="Times New Roman" w:eastAsia="方正仿宋_GBK" w:hAnsi="Times New Roman" w:cs="Times New Roman"/>
                <w:sz w:val="21"/>
                <w:szCs w:val="21"/>
              </w:rPr>
              <w:t>小时）</w:t>
            </w:r>
          </w:p>
        </w:tc>
      </w:tr>
    </w:tbl>
    <w:p w:rsidR="00F206F9" w:rsidRPr="00F206F9" w:rsidRDefault="00F206F9" w:rsidP="00ED1406">
      <w:pPr>
        <w:spacing w:line="2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F206F9" w:rsidRPr="00F206F9" w:rsidSect="0051164F">
      <w:pgSz w:w="16838" w:h="11906" w:orient="landscape"/>
      <w:pgMar w:top="1588" w:right="1985" w:bottom="147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Fang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20D3"/>
    <w:multiLevelType w:val="hybridMultilevel"/>
    <w:tmpl w:val="DD7A39B2"/>
    <w:lvl w:ilvl="0" w:tplc="4D2AA462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342D5624"/>
    <w:multiLevelType w:val="hybridMultilevel"/>
    <w:tmpl w:val="EAD48220"/>
    <w:lvl w:ilvl="0" w:tplc="886C3EA0">
      <w:start w:val="1"/>
      <w:numFmt w:val="none"/>
      <w:lvlText w:val="一、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CF"/>
    <w:rsid w:val="0006101F"/>
    <w:rsid w:val="0006742D"/>
    <w:rsid w:val="000A10AD"/>
    <w:rsid w:val="000F2A65"/>
    <w:rsid w:val="001413EC"/>
    <w:rsid w:val="002150DC"/>
    <w:rsid w:val="002206D9"/>
    <w:rsid w:val="00231061"/>
    <w:rsid w:val="00361662"/>
    <w:rsid w:val="003A259E"/>
    <w:rsid w:val="003A29D1"/>
    <w:rsid w:val="003F1E90"/>
    <w:rsid w:val="004225C8"/>
    <w:rsid w:val="0051164F"/>
    <w:rsid w:val="00545A10"/>
    <w:rsid w:val="005D589A"/>
    <w:rsid w:val="00612DFF"/>
    <w:rsid w:val="006357A1"/>
    <w:rsid w:val="00636445"/>
    <w:rsid w:val="00663567"/>
    <w:rsid w:val="006D6ECF"/>
    <w:rsid w:val="00724963"/>
    <w:rsid w:val="00724D50"/>
    <w:rsid w:val="0072748B"/>
    <w:rsid w:val="00736F5C"/>
    <w:rsid w:val="00741E5B"/>
    <w:rsid w:val="00777E54"/>
    <w:rsid w:val="00781EF7"/>
    <w:rsid w:val="00825787"/>
    <w:rsid w:val="008365B0"/>
    <w:rsid w:val="008531EE"/>
    <w:rsid w:val="008B0578"/>
    <w:rsid w:val="008C0777"/>
    <w:rsid w:val="008E0CA1"/>
    <w:rsid w:val="00942974"/>
    <w:rsid w:val="009450BE"/>
    <w:rsid w:val="009A374E"/>
    <w:rsid w:val="00B25A97"/>
    <w:rsid w:val="00B57420"/>
    <w:rsid w:val="00C63F73"/>
    <w:rsid w:val="00C65F70"/>
    <w:rsid w:val="00CE4F7D"/>
    <w:rsid w:val="00D86E72"/>
    <w:rsid w:val="00DB32C5"/>
    <w:rsid w:val="00DC5A74"/>
    <w:rsid w:val="00ED1406"/>
    <w:rsid w:val="00F13D93"/>
    <w:rsid w:val="00F206F9"/>
    <w:rsid w:val="00F73C19"/>
    <w:rsid w:val="00F879B5"/>
    <w:rsid w:val="00FC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5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5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CA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81EF7"/>
    <w:rPr>
      <w:color w:val="0563C1" w:themeColor="hyperlink"/>
      <w:u w:val="single"/>
    </w:rPr>
  </w:style>
  <w:style w:type="paragraph" w:customStyle="1" w:styleId="Default">
    <w:name w:val="Default"/>
    <w:rsid w:val="0051164F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C5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C5A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CA1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81EF7"/>
    <w:rPr>
      <w:color w:val="0563C1" w:themeColor="hyperlink"/>
      <w:u w:val="single"/>
    </w:rPr>
  </w:style>
  <w:style w:type="paragraph" w:customStyle="1" w:styleId="Default">
    <w:name w:val="Default"/>
    <w:rsid w:val="0051164F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95</Words>
  <Characters>547</Characters>
  <Application>Microsoft Office Word</Application>
  <DocSecurity>0</DocSecurity>
  <Lines>4</Lines>
  <Paragraphs>1</Paragraphs>
  <ScaleCrop>false</ScaleCrop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曾真</cp:lastModifiedBy>
  <cp:revision>43</cp:revision>
  <dcterms:created xsi:type="dcterms:W3CDTF">2020-12-21T02:15:00Z</dcterms:created>
  <dcterms:modified xsi:type="dcterms:W3CDTF">2020-12-22T01:46:00Z</dcterms:modified>
</cp:coreProperties>
</file>